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AEC6C" w14:textId="77777777" w:rsidR="00055775" w:rsidRPr="00055775" w:rsidRDefault="00055775" w:rsidP="00055775">
      <w:pPr>
        <w:rPr>
          <w:b/>
          <w:bCs/>
        </w:rPr>
      </w:pPr>
      <w:r w:rsidRPr="00055775">
        <w:rPr>
          <w:b/>
          <w:bCs/>
        </w:rPr>
        <w:t>Terms and Conditions for Horse View Stall Fronts</w:t>
      </w:r>
    </w:p>
    <w:p w14:paraId="480CC1C7" w14:textId="77777777" w:rsidR="00055775" w:rsidRPr="00055775" w:rsidRDefault="00055775" w:rsidP="00055775">
      <w:r w:rsidRPr="00055775">
        <w:rPr>
          <w:b/>
          <w:bCs/>
        </w:rPr>
        <w:t>Effective Date:</w:t>
      </w:r>
      <w:r w:rsidRPr="00055775">
        <w:t xml:space="preserve"> [Insert Date]</w:t>
      </w:r>
    </w:p>
    <w:p w14:paraId="2C72CCC4" w14:textId="77777777" w:rsidR="00055775" w:rsidRPr="00055775" w:rsidRDefault="00055775" w:rsidP="00055775">
      <w:r w:rsidRPr="00055775">
        <w:t>Welcome to Horse View Stall Fronts (“we,” “our,” or “us”). By placing an order, requesting a quote, or engaging our services, you agree to the following Terms and Conditions.</w:t>
      </w:r>
    </w:p>
    <w:p w14:paraId="4B2658B7" w14:textId="77777777" w:rsidR="00055775" w:rsidRPr="00055775" w:rsidRDefault="00055775" w:rsidP="00055775">
      <w:r w:rsidRPr="00055775">
        <w:pict w14:anchorId="76D349C5">
          <v:rect id="_x0000_i1128" style="width:0;height:1.5pt" o:hralign="center" o:hrstd="t" o:hr="t" fillcolor="#a0a0a0" stroked="f"/>
        </w:pict>
      </w:r>
    </w:p>
    <w:p w14:paraId="19263255" w14:textId="77777777" w:rsidR="00055775" w:rsidRPr="00055775" w:rsidRDefault="00055775" w:rsidP="00055775">
      <w:pPr>
        <w:rPr>
          <w:b/>
          <w:bCs/>
        </w:rPr>
      </w:pPr>
      <w:r w:rsidRPr="00055775">
        <w:rPr>
          <w:b/>
          <w:bCs/>
        </w:rPr>
        <w:t>1. Orders &amp; Custom Work</w:t>
      </w:r>
    </w:p>
    <w:p w14:paraId="6965B627" w14:textId="77777777" w:rsidR="00055775" w:rsidRPr="00055775" w:rsidRDefault="00055775" w:rsidP="00055775">
      <w:pPr>
        <w:numPr>
          <w:ilvl w:val="0"/>
          <w:numId w:val="1"/>
        </w:numPr>
      </w:pPr>
      <w:r w:rsidRPr="00055775">
        <w:t xml:space="preserve">All stall fronts and related products are </w:t>
      </w:r>
      <w:r w:rsidRPr="00055775">
        <w:rPr>
          <w:b/>
          <w:bCs/>
        </w:rPr>
        <w:t>custom-built to your specifications</w:t>
      </w:r>
      <w:r w:rsidRPr="00055775">
        <w:t>.</w:t>
      </w:r>
    </w:p>
    <w:p w14:paraId="7E09D6BF" w14:textId="77777777" w:rsidR="00055775" w:rsidRPr="00055775" w:rsidRDefault="00055775" w:rsidP="00055775">
      <w:pPr>
        <w:numPr>
          <w:ilvl w:val="0"/>
          <w:numId w:val="1"/>
        </w:numPr>
      </w:pPr>
      <w:r w:rsidRPr="00055775">
        <w:t xml:space="preserve">It is the customer’s responsibility to provide </w:t>
      </w:r>
      <w:r w:rsidRPr="00055775">
        <w:rPr>
          <w:b/>
          <w:bCs/>
        </w:rPr>
        <w:t>accurate measurements, design preferences, and installation details</w:t>
      </w:r>
      <w:r w:rsidRPr="00055775">
        <w:t>.</w:t>
      </w:r>
    </w:p>
    <w:p w14:paraId="5A8062C2" w14:textId="77777777" w:rsidR="00055775" w:rsidRPr="00055775" w:rsidRDefault="00055775" w:rsidP="00055775">
      <w:pPr>
        <w:numPr>
          <w:ilvl w:val="0"/>
          <w:numId w:val="1"/>
        </w:numPr>
      </w:pPr>
      <w:r w:rsidRPr="00055775">
        <w:t xml:space="preserve">Once approved, designs and specifications are considered </w:t>
      </w:r>
      <w:r w:rsidRPr="00055775">
        <w:rPr>
          <w:b/>
          <w:bCs/>
        </w:rPr>
        <w:t>final</w:t>
      </w:r>
      <w:r w:rsidRPr="00055775">
        <w:t>.</w:t>
      </w:r>
    </w:p>
    <w:p w14:paraId="0A59929C" w14:textId="77777777" w:rsidR="00055775" w:rsidRPr="00055775" w:rsidRDefault="00055775" w:rsidP="00055775">
      <w:r w:rsidRPr="00055775">
        <w:pict w14:anchorId="22C1F411">
          <v:rect id="_x0000_i1129" style="width:0;height:1.5pt" o:hralign="center" o:hrstd="t" o:hr="t" fillcolor="#a0a0a0" stroked="f"/>
        </w:pict>
      </w:r>
    </w:p>
    <w:p w14:paraId="295A0DE4" w14:textId="77777777" w:rsidR="00055775" w:rsidRPr="00055775" w:rsidRDefault="00055775" w:rsidP="00055775">
      <w:pPr>
        <w:rPr>
          <w:b/>
          <w:bCs/>
        </w:rPr>
      </w:pPr>
      <w:r w:rsidRPr="00055775">
        <w:rPr>
          <w:b/>
          <w:bCs/>
        </w:rPr>
        <w:t>2. Quotes &amp; Pricing</w:t>
      </w:r>
    </w:p>
    <w:p w14:paraId="7ED3A589" w14:textId="77777777" w:rsidR="00055775" w:rsidRPr="00055775" w:rsidRDefault="00055775" w:rsidP="00055775">
      <w:pPr>
        <w:numPr>
          <w:ilvl w:val="0"/>
          <w:numId w:val="2"/>
        </w:numPr>
      </w:pPr>
      <w:r w:rsidRPr="00055775">
        <w:t xml:space="preserve">All quotes are valid for </w:t>
      </w:r>
      <w:r w:rsidRPr="00055775">
        <w:rPr>
          <w:b/>
          <w:bCs/>
        </w:rPr>
        <w:t>30 days</w:t>
      </w:r>
      <w:r w:rsidRPr="00055775">
        <w:t xml:space="preserve"> unless otherwise stated.</w:t>
      </w:r>
    </w:p>
    <w:p w14:paraId="18828470" w14:textId="77777777" w:rsidR="00055775" w:rsidRPr="00055775" w:rsidRDefault="00055775" w:rsidP="00055775">
      <w:pPr>
        <w:numPr>
          <w:ilvl w:val="0"/>
          <w:numId w:val="2"/>
        </w:numPr>
      </w:pPr>
      <w:r w:rsidRPr="00055775">
        <w:t>Pricing may vary based on material costs, customization, and project scope.</w:t>
      </w:r>
    </w:p>
    <w:p w14:paraId="621F8657" w14:textId="77777777" w:rsidR="00055775" w:rsidRPr="00055775" w:rsidRDefault="00055775" w:rsidP="00055775">
      <w:pPr>
        <w:numPr>
          <w:ilvl w:val="0"/>
          <w:numId w:val="2"/>
        </w:numPr>
      </w:pPr>
      <w:r w:rsidRPr="00055775">
        <w:t>Additional charges may apply for design changes, rush orders, or special requests.</w:t>
      </w:r>
    </w:p>
    <w:p w14:paraId="6E71A6A6" w14:textId="77777777" w:rsidR="00055775" w:rsidRPr="00055775" w:rsidRDefault="00055775" w:rsidP="00055775">
      <w:r w:rsidRPr="00055775">
        <w:pict w14:anchorId="05BD006E">
          <v:rect id="_x0000_i1130" style="width:0;height:1.5pt" o:hralign="center" o:hrstd="t" o:hr="t" fillcolor="#a0a0a0" stroked="f"/>
        </w:pict>
      </w:r>
    </w:p>
    <w:p w14:paraId="19130F7D" w14:textId="77777777" w:rsidR="00055775" w:rsidRPr="00055775" w:rsidRDefault="00055775" w:rsidP="00055775">
      <w:pPr>
        <w:rPr>
          <w:b/>
          <w:bCs/>
        </w:rPr>
      </w:pPr>
      <w:r w:rsidRPr="00055775">
        <w:rPr>
          <w:b/>
          <w:bCs/>
        </w:rPr>
        <w:t>3. Deposits &amp; Payments</w:t>
      </w:r>
    </w:p>
    <w:p w14:paraId="0B45F885" w14:textId="77777777" w:rsidR="00055775" w:rsidRPr="00055775" w:rsidRDefault="00055775" w:rsidP="00055775">
      <w:pPr>
        <w:numPr>
          <w:ilvl w:val="0"/>
          <w:numId w:val="3"/>
        </w:numPr>
      </w:pPr>
      <w:r w:rsidRPr="00055775">
        <w:t xml:space="preserve">A </w:t>
      </w:r>
      <w:r w:rsidRPr="00055775">
        <w:rPr>
          <w:b/>
          <w:bCs/>
        </w:rPr>
        <w:t>non-refundable deposit (typically 50%)</w:t>
      </w:r>
      <w:r w:rsidRPr="00055775">
        <w:t xml:space="preserve"> is required to begin production.</w:t>
      </w:r>
    </w:p>
    <w:p w14:paraId="165BAC15" w14:textId="77777777" w:rsidR="00055775" w:rsidRPr="00055775" w:rsidRDefault="00055775" w:rsidP="00055775">
      <w:pPr>
        <w:numPr>
          <w:ilvl w:val="0"/>
          <w:numId w:val="3"/>
        </w:numPr>
      </w:pPr>
      <w:r w:rsidRPr="00055775">
        <w:t xml:space="preserve">The remaining balance is due </w:t>
      </w:r>
      <w:r w:rsidRPr="00055775">
        <w:rPr>
          <w:b/>
          <w:bCs/>
        </w:rPr>
        <w:t>prior to delivery or upon completion</w:t>
      </w:r>
      <w:r w:rsidRPr="00055775">
        <w:t>, unless otherwise agreed in writing.</w:t>
      </w:r>
    </w:p>
    <w:p w14:paraId="55E56A15" w14:textId="77777777" w:rsidR="00055775" w:rsidRPr="00055775" w:rsidRDefault="00055775" w:rsidP="00055775">
      <w:pPr>
        <w:numPr>
          <w:ilvl w:val="0"/>
          <w:numId w:val="3"/>
        </w:numPr>
      </w:pPr>
      <w:r w:rsidRPr="00055775">
        <w:t>We reserve the right to pause or cancel orders if payment terms are not met.</w:t>
      </w:r>
    </w:p>
    <w:p w14:paraId="5D239A45" w14:textId="77777777" w:rsidR="00055775" w:rsidRPr="00055775" w:rsidRDefault="00055775" w:rsidP="00055775">
      <w:r w:rsidRPr="00055775">
        <w:pict w14:anchorId="3EC61DAE">
          <v:rect id="_x0000_i1131" style="width:0;height:1.5pt" o:hralign="center" o:hrstd="t" o:hr="t" fillcolor="#a0a0a0" stroked="f"/>
        </w:pict>
      </w:r>
    </w:p>
    <w:p w14:paraId="39E21F76" w14:textId="77777777" w:rsidR="00055775" w:rsidRPr="00055775" w:rsidRDefault="00055775" w:rsidP="00055775">
      <w:pPr>
        <w:rPr>
          <w:b/>
          <w:bCs/>
        </w:rPr>
      </w:pPr>
      <w:r w:rsidRPr="00055775">
        <w:rPr>
          <w:b/>
          <w:bCs/>
        </w:rPr>
        <w:t>4. Production &amp; Lead Times</w:t>
      </w:r>
    </w:p>
    <w:p w14:paraId="32DDB5E7" w14:textId="77777777" w:rsidR="00055775" w:rsidRPr="00055775" w:rsidRDefault="00055775" w:rsidP="00055775">
      <w:pPr>
        <w:numPr>
          <w:ilvl w:val="0"/>
          <w:numId w:val="4"/>
        </w:numPr>
      </w:pPr>
      <w:r w:rsidRPr="00055775">
        <w:t xml:space="preserve">Estimated lead times will be provided at the time of order but are </w:t>
      </w:r>
      <w:r w:rsidRPr="00055775">
        <w:rPr>
          <w:b/>
          <w:bCs/>
        </w:rPr>
        <w:t>not guaranteed</w:t>
      </w:r>
      <w:r w:rsidRPr="00055775">
        <w:t>.</w:t>
      </w:r>
    </w:p>
    <w:p w14:paraId="7E98360E" w14:textId="77777777" w:rsidR="00055775" w:rsidRPr="00055775" w:rsidRDefault="00055775" w:rsidP="00055775">
      <w:pPr>
        <w:numPr>
          <w:ilvl w:val="0"/>
          <w:numId w:val="4"/>
        </w:numPr>
      </w:pPr>
      <w:r w:rsidRPr="00055775">
        <w:t>Delays may occur due to material availability, weather, or unforeseen circumstances.</w:t>
      </w:r>
    </w:p>
    <w:p w14:paraId="305EC0CE" w14:textId="77777777" w:rsidR="00055775" w:rsidRPr="00055775" w:rsidRDefault="00055775" w:rsidP="00055775">
      <w:pPr>
        <w:numPr>
          <w:ilvl w:val="0"/>
          <w:numId w:val="4"/>
        </w:numPr>
      </w:pPr>
      <w:r w:rsidRPr="00055775">
        <w:t>We are not liable for delays outside of our control.</w:t>
      </w:r>
    </w:p>
    <w:p w14:paraId="3E177348" w14:textId="77777777" w:rsidR="00055775" w:rsidRPr="00055775" w:rsidRDefault="00055775" w:rsidP="00055775">
      <w:r w:rsidRPr="00055775">
        <w:lastRenderedPageBreak/>
        <w:pict w14:anchorId="516D6C02">
          <v:rect id="_x0000_i1132" style="width:0;height:1.5pt" o:hralign="center" o:hrstd="t" o:hr="t" fillcolor="#a0a0a0" stroked="f"/>
        </w:pict>
      </w:r>
    </w:p>
    <w:p w14:paraId="24AE5FD5" w14:textId="77777777" w:rsidR="00055775" w:rsidRPr="00055775" w:rsidRDefault="00055775" w:rsidP="00055775">
      <w:pPr>
        <w:rPr>
          <w:b/>
          <w:bCs/>
        </w:rPr>
      </w:pPr>
      <w:r w:rsidRPr="00055775">
        <w:rPr>
          <w:b/>
          <w:bCs/>
        </w:rPr>
        <w:t>5. Cancellations &amp; Changes</w:t>
      </w:r>
    </w:p>
    <w:p w14:paraId="509F3D94" w14:textId="77777777" w:rsidR="00055775" w:rsidRPr="00055775" w:rsidRDefault="00055775" w:rsidP="00055775">
      <w:pPr>
        <w:numPr>
          <w:ilvl w:val="0"/>
          <w:numId w:val="5"/>
        </w:numPr>
      </w:pPr>
      <w:r w:rsidRPr="00055775">
        <w:t xml:space="preserve">Due to the custom nature of our products, </w:t>
      </w:r>
      <w:r w:rsidRPr="00055775">
        <w:rPr>
          <w:b/>
          <w:bCs/>
        </w:rPr>
        <w:t>orders cannot be canceled once production has begun</w:t>
      </w:r>
      <w:r w:rsidRPr="00055775">
        <w:t>.</w:t>
      </w:r>
    </w:p>
    <w:p w14:paraId="080A3062" w14:textId="77777777" w:rsidR="00055775" w:rsidRPr="00055775" w:rsidRDefault="00055775" w:rsidP="00055775">
      <w:pPr>
        <w:numPr>
          <w:ilvl w:val="0"/>
          <w:numId w:val="5"/>
        </w:numPr>
      </w:pPr>
      <w:r w:rsidRPr="00055775">
        <w:t xml:space="preserve">Design changes after approval may result in </w:t>
      </w:r>
      <w:r w:rsidRPr="00055775">
        <w:rPr>
          <w:b/>
          <w:bCs/>
        </w:rPr>
        <w:t>additional fees and extended timelines</w:t>
      </w:r>
      <w:r w:rsidRPr="00055775">
        <w:t>.</w:t>
      </w:r>
    </w:p>
    <w:p w14:paraId="09EEDC5F" w14:textId="77777777" w:rsidR="00055775" w:rsidRPr="00055775" w:rsidRDefault="00055775" w:rsidP="00055775">
      <w:r w:rsidRPr="00055775">
        <w:pict w14:anchorId="6DD573B9">
          <v:rect id="_x0000_i1133" style="width:0;height:1.5pt" o:hralign="center" o:hrstd="t" o:hr="t" fillcolor="#a0a0a0" stroked="f"/>
        </w:pict>
      </w:r>
    </w:p>
    <w:p w14:paraId="2B88E7E7" w14:textId="77777777" w:rsidR="00055775" w:rsidRPr="00055775" w:rsidRDefault="00055775" w:rsidP="00055775">
      <w:pPr>
        <w:rPr>
          <w:b/>
          <w:bCs/>
        </w:rPr>
      </w:pPr>
      <w:r w:rsidRPr="00055775">
        <w:rPr>
          <w:b/>
          <w:bCs/>
        </w:rPr>
        <w:t>6. Delivery &amp; Installation</w:t>
      </w:r>
    </w:p>
    <w:p w14:paraId="3E355605" w14:textId="77777777" w:rsidR="00055775" w:rsidRPr="00055775" w:rsidRDefault="00055775" w:rsidP="00055775">
      <w:pPr>
        <w:numPr>
          <w:ilvl w:val="0"/>
          <w:numId w:val="6"/>
        </w:numPr>
      </w:pPr>
      <w:r w:rsidRPr="00055775">
        <w:t>Delivery timelines will be coordinated with the customer.</w:t>
      </w:r>
    </w:p>
    <w:p w14:paraId="1F31D423" w14:textId="77777777" w:rsidR="00055775" w:rsidRPr="00055775" w:rsidRDefault="00055775" w:rsidP="00055775">
      <w:pPr>
        <w:numPr>
          <w:ilvl w:val="0"/>
          <w:numId w:val="6"/>
        </w:numPr>
      </w:pPr>
      <w:r w:rsidRPr="00055775">
        <w:t>Customers are responsible for ensuring:</w:t>
      </w:r>
    </w:p>
    <w:p w14:paraId="55A3FFC8" w14:textId="77777777" w:rsidR="00055775" w:rsidRPr="00055775" w:rsidRDefault="00055775" w:rsidP="00055775">
      <w:pPr>
        <w:numPr>
          <w:ilvl w:val="1"/>
          <w:numId w:val="6"/>
        </w:numPr>
      </w:pPr>
      <w:r w:rsidRPr="00055775">
        <w:t>Safe and accessible delivery location</w:t>
      </w:r>
    </w:p>
    <w:p w14:paraId="0F9876EC" w14:textId="77777777" w:rsidR="00055775" w:rsidRPr="00055775" w:rsidRDefault="00055775" w:rsidP="00055775">
      <w:pPr>
        <w:numPr>
          <w:ilvl w:val="1"/>
          <w:numId w:val="6"/>
        </w:numPr>
      </w:pPr>
      <w:r w:rsidRPr="00055775">
        <w:t>Proper site preparation</w:t>
      </w:r>
    </w:p>
    <w:p w14:paraId="6716F859" w14:textId="77777777" w:rsidR="00055775" w:rsidRPr="00055775" w:rsidRDefault="00055775" w:rsidP="00055775">
      <w:pPr>
        <w:numPr>
          <w:ilvl w:val="0"/>
          <w:numId w:val="6"/>
        </w:numPr>
      </w:pPr>
      <w:r w:rsidRPr="00055775">
        <w:t>If installation services are provided:</w:t>
      </w:r>
    </w:p>
    <w:p w14:paraId="77426C82" w14:textId="77777777" w:rsidR="00055775" w:rsidRPr="00055775" w:rsidRDefault="00055775" w:rsidP="00055775">
      <w:pPr>
        <w:numPr>
          <w:ilvl w:val="1"/>
          <w:numId w:val="6"/>
        </w:numPr>
      </w:pPr>
      <w:r w:rsidRPr="00055775">
        <w:t xml:space="preserve">The site must be </w:t>
      </w:r>
      <w:r w:rsidRPr="00055775">
        <w:rPr>
          <w:b/>
          <w:bCs/>
        </w:rPr>
        <w:t>level, structurally sound, and ready</w:t>
      </w:r>
    </w:p>
    <w:p w14:paraId="4A49B2EF" w14:textId="77777777" w:rsidR="00055775" w:rsidRPr="00055775" w:rsidRDefault="00055775" w:rsidP="00055775">
      <w:pPr>
        <w:numPr>
          <w:ilvl w:val="1"/>
          <w:numId w:val="6"/>
        </w:numPr>
      </w:pPr>
      <w:r w:rsidRPr="00055775">
        <w:t>Additional fees may apply if site conditions are not as expected</w:t>
      </w:r>
    </w:p>
    <w:p w14:paraId="08625079" w14:textId="77777777" w:rsidR="00055775" w:rsidRPr="00055775" w:rsidRDefault="00055775" w:rsidP="00055775">
      <w:r w:rsidRPr="00055775">
        <w:pict w14:anchorId="30C568BC">
          <v:rect id="_x0000_i1134" style="width:0;height:1.5pt" o:hralign="center" o:hrstd="t" o:hr="t" fillcolor="#a0a0a0" stroked="f"/>
        </w:pict>
      </w:r>
    </w:p>
    <w:p w14:paraId="3EB5D6AC" w14:textId="77777777" w:rsidR="00055775" w:rsidRPr="00055775" w:rsidRDefault="00055775" w:rsidP="00055775">
      <w:pPr>
        <w:rPr>
          <w:b/>
          <w:bCs/>
        </w:rPr>
      </w:pPr>
      <w:r w:rsidRPr="00055775">
        <w:rPr>
          <w:b/>
          <w:bCs/>
        </w:rPr>
        <w:t>7. Returns &amp; Refunds</w:t>
      </w:r>
    </w:p>
    <w:p w14:paraId="60F95E79" w14:textId="77777777" w:rsidR="00055775" w:rsidRPr="00055775" w:rsidRDefault="00055775" w:rsidP="00055775">
      <w:pPr>
        <w:numPr>
          <w:ilvl w:val="0"/>
          <w:numId w:val="7"/>
        </w:numPr>
      </w:pPr>
      <w:r w:rsidRPr="00055775">
        <w:t xml:space="preserve">Due to customization, </w:t>
      </w:r>
      <w:r w:rsidRPr="00055775">
        <w:rPr>
          <w:b/>
          <w:bCs/>
        </w:rPr>
        <w:t>all sales are final</w:t>
      </w:r>
      <w:r w:rsidRPr="00055775">
        <w:t>.</w:t>
      </w:r>
    </w:p>
    <w:p w14:paraId="59AA2790" w14:textId="77777777" w:rsidR="00055775" w:rsidRPr="00055775" w:rsidRDefault="00055775" w:rsidP="00055775">
      <w:pPr>
        <w:numPr>
          <w:ilvl w:val="0"/>
          <w:numId w:val="7"/>
        </w:numPr>
      </w:pPr>
      <w:r w:rsidRPr="00055775">
        <w:t>We do not accept returns or issue refunds unless the product is defective or does not match the approved design.</w:t>
      </w:r>
    </w:p>
    <w:p w14:paraId="6FBCB6D2" w14:textId="77777777" w:rsidR="00055775" w:rsidRPr="00055775" w:rsidRDefault="00055775" w:rsidP="00055775">
      <w:r w:rsidRPr="00055775">
        <w:pict w14:anchorId="204FB6C3">
          <v:rect id="_x0000_i1135" style="width:0;height:1.5pt" o:hralign="center" o:hrstd="t" o:hr="t" fillcolor="#a0a0a0" stroked="f"/>
        </w:pict>
      </w:r>
    </w:p>
    <w:p w14:paraId="35BE8BA1" w14:textId="77777777" w:rsidR="00055775" w:rsidRPr="00055775" w:rsidRDefault="00055775" w:rsidP="00055775">
      <w:pPr>
        <w:rPr>
          <w:b/>
          <w:bCs/>
        </w:rPr>
      </w:pPr>
      <w:r w:rsidRPr="00055775">
        <w:rPr>
          <w:b/>
          <w:bCs/>
        </w:rPr>
        <w:t>8. Warranty &amp; Workmanship</w:t>
      </w:r>
    </w:p>
    <w:p w14:paraId="69FF6458" w14:textId="77777777" w:rsidR="00055775" w:rsidRPr="00055775" w:rsidRDefault="00055775" w:rsidP="00055775">
      <w:pPr>
        <w:numPr>
          <w:ilvl w:val="0"/>
          <w:numId w:val="8"/>
        </w:numPr>
      </w:pPr>
      <w:r w:rsidRPr="00055775">
        <w:t>We stand behind the quality of our workmanship.</w:t>
      </w:r>
    </w:p>
    <w:p w14:paraId="05B98167" w14:textId="77777777" w:rsidR="00055775" w:rsidRPr="00055775" w:rsidRDefault="00055775" w:rsidP="00055775">
      <w:pPr>
        <w:numPr>
          <w:ilvl w:val="0"/>
          <w:numId w:val="8"/>
        </w:numPr>
      </w:pPr>
      <w:r w:rsidRPr="00055775">
        <w:t xml:space="preserve">Any defects in materials or craftsmanship must be reported within </w:t>
      </w:r>
      <w:r w:rsidRPr="00055775">
        <w:rPr>
          <w:b/>
          <w:bCs/>
        </w:rPr>
        <w:t>[7–14 days] of delivery/installation</w:t>
      </w:r>
      <w:r w:rsidRPr="00055775">
        <w:t>.</w:t>
      </w:r>
    </w:p>
    <w:p w14:paraId="38A60271" w14:textId="77777777" w:rsidR="00055775" w:rsidRPr="00055775" w:rsidRDefault="00055775" w:rsidP="00055775">
      <w:pPr>
        <w:numPr>
          <w:ilvl w:val="0"/>
          <w:numId w:val="8"/>
        </w:numPr>
      </w:pPr>
      <w:r w:rsidRPr="00055775">
        <w:t>This warranty does not cover:</w:t>
      </w:r>
    </w:p>
    <w:p w14:paraId="53B88177" w14:textId="77777777" w:rsidR="00055775" w:rsidRPr="00055775" w:rsidRDefault="00055775" w:rsidP="00055775">
      <w:pPr>
        <w:numPr>
          <w:ilvl w:val="1"/>
          <w:numId w:val="8"/>
        </w:numPr>
      </w:pPr>
      <w:r w:rsidRPr="00055775">
        <w:t xml:space="preserve">Normal wear and </w:t>
      </w:r>
      <w:proofErr w:type="gramStart"/>
      <w:r w:rsidRPr="00055775">
        <w:t>tear</w:t>
      </w:r>
      <w:proofErr w:type="gramEnd"/>
    </w:p>
    <w:p w14:paraId="684B98F4" w14:textId="77777777" w:rsidR="00055775" w:rsidRPr="00055775" w:rsidRDefault="00055775" w:rsidP="00055775">
      <w:pPr>
        <w:numPr>
          <w:ilvl w:val="1"/>
          <w:numId w:val="8"/>
        </w:numPr>
      </w:pPr>
      <w:r w:rsidRPr="00055775">
        <w:lastRenderedPageBreak/>
        <w:t>Damage caused by misuse, improper installation, or environmental conditions</w:t>
      </w:r>
    </w:p>
    <w:p w14:paraId="3737C9F8" w14:textId="77777777" w:rsidR="00055775" w:rsidRPr="00055775" w:rsidRDefault="00055775" w:rsidP="00055775">
      <w:r w:rsidRPr="00055775">
        <w:pict w14:anchorId="2D230EBD">
          <v:rect id="_x0000_i1136" style="width:0;height:1.5pt" o:hralign="center" o:hrstd="t" o:hr="t" fillcolor="#a0a0a0" stroked="f"/>
        </w:pict>
      </w:r>
    </w:p>
    <w:p w14:paraId="724BF633" w14:textId="77777777" w:rsidR="00055775" w:rsidRPr="00055775" w:rsidRDefault="00055775" w:rsidP="00055775">
      <w:pPr>
        <w:rPr>
          <w:b/>
          <w:bCs/>
        </w:rPr>
      </w:pPr>
      <w:r w:rsidRPr="00055775">
        <w:rPr>
          <w:b/>
          <w:bCs/>
        </w:rPr>
        <w:t>9. Limitation of Liability</w:t>
      </w:r>
    </w:p>
    <w:p w14:paraId="6730EAD3" w14:textId="77777777" w:rsidR="00055775" w:rsidRPr="00055775" w:rsidRDefault="00055775" w:rsidP="00055775">
      <w:pPr>
        <w:numPr>
          <w:ilvl w:val="0"/>
          <w:numId w:val="9"/>
        </w:numPr>
      </w:pPr>
      <w:r w:rsidRPr="00055775">
        <w:t xml:space="preserve">Horse View Stall Fronts </w:t>
      </w:r>
      <w:proofErr w:type="gramStart"/>
      <w:r w:rsidRPr="00055775">
        <w:t>is</w:t>
      </w:r>
      <w:proofErr w:type="gramEnd"/>
      <w:r w:rsidRPr="00055775">
        <w:t xml:space="preserve"> not liable for:</w:t>
      </w:r>
    </w:p>
    <w:p w14:paraId="5AAD9ADC" w14:textId="77777777" w:rsidR="00055775" w:rsidRPr="00055775" w:rsidRDefault="00055775" w:rsidP="00055775">
      <w:pPr>
        <w:numPr>
          <w:ilvl w:val="1"/>
          <w:numId w:val="9"/>
        </w:numPr>
      </w:pPr>
      <w:r w:rsidRPr="00055775">
        <w:t>Indirect, incidental, or consequential damages</w:t>
      </w:r>
    </w:p>
    <w:p w14:paraId="511ACD93" w14:textId="77777777" w:rsidR="00055775" w:rsidRPr="00055775" w:rsidRDefault="00055775" w:rsidP="00055775">
      <w:pPr>
        <w:numPr>
          <w:ilvl w:val="1"/>
          <w:numId w:val="9"/>
        </w:numPr>
      </w:pPr>
      <w:r w:rsidRPr="00055775">
        <w:t>Injury or damage resulting from improper use or installation</w:t>
      </w:r>
    </w:p>
    <w:p w14:paraId="0C4D7093" w14:textId="77777777" w:rsidR="00055775" w:rsidRPr="00055775" w:rsidRDefault="00055775" w:rsidP="00055775">
      <w:pPr>
        <w:numPr>
          <w:ilvl w:val="0"/>
          <w:numId w:val="9"/>
        </w:numPr>
      </w:pPr>
      <w:r w:rsidRPr="00055775">
        <w:t>Our total liability shall not exceed the amount paid for the product.</w:t>
      </w:r>
    </w:p>
    <w:p w14:paraId="11E467A9" w14:textId="77777777" w:rsidR="00055775" w:rsidRPr="00055775" w:rsidRDefault="00055775" w:rsidP="00055775">
      <w:r w:rsidRPr="00055775">
        <w:pict w14:anchorId="34F92F78">
          <v:rect id="_x0000_i1137" style="width:0;height:1.5pt" o:hralign="center" o:hrstd="t" o:hr="t" fillcolor="#a0a0a0" stroked="f"/>
        </w:pict>
      </w:r>
    </w:p>
    <w:p w14:paraId="026970FA" w14:textId="77777777" w:rsidR="00055775" w:rsidRPr="00055775" w:rsidRDefault="00055775" w:rsidP="00055775">
      <w:pPr>
        <w:rPr>
          <w:b/>
          <w:bCs/>
        </w:rPr>
      </w:pPr>
      <w:r w:rsidRPr="00055775">
        <w:rPr>
          <w:b/>
          <w:bCs/>
        </w:rPr>
        <w:t>10. Customer Responsibilities</w:t>
      </w:r>
    </w:p>
    <w:p w14:paraId="221FCB3D" w14:textId="77777777" w:rsidR="00055775" w:rsidRPr="00055775" w:rsidRDefault="00055775" w:rsidP="00055775">
      <w:r w:rsidRPr="00055775">
        <w:t>Customers agree to:</w:t>
      </w:r>
    </w:p>
    <w:p w14:paraId="38C4A147" w14:textId="77777777" w:rsidR="00055775" w:rsidRPr="00055775" w:rsidRDefault="00055775" w:rsidP="00055775">
      <w:pPr>
        <w:numPr>
          <w:ilvl w:val="0"/>
          <w:numId w:val="10"/>
        </w:numPr>
      </w:pPr>
      <w:r w:rsidRPr="00055775">
        <w:t xml:space="preserve">Provide accurate </w:t>
      </w:r>
      <w:proofErr w:type="gramStart"/>
      <w:r w:rsidRPr="00055775">
        <w:t>measurements</w:t>
      </w:r>
      <w:proofErr w:type="gramEnd"/>
      <w:r w:rsidRPr="00055775">
        <w:t xml:space="preserve"> and information</w:t>
      </w:r>
    </w:p>
    <w:p w14:paraId="6A6C0186" w14:textId="77777777" w:rsidR="00055775" w:rsidRPr="00055775" w:rsidRDefault="00055775" w:rsidP="00055775">
      <w:pPr>
        <w:numPr>
          <w:ilvl w:val="0"/>
          <w:numId w:val="10"/>
        </w:numPr>
      </w:pPr>
      <w:r w:rsidRPr="00055775">
        <w:t>Ensure compliance with local building codes or regulations</w:t>
      </w:r>
    </w:p>
    <w:p w14:paraId="4C835EA0" w14:textId="77777777" w:rsidR="00055775" w:rsidRPr="00055775" w:rsidRDefault="00055775" w:rsidP="00055775">
      <w:pPr>
        <w:numPr>
          <w:ilvl w:val="0"/>
          <w:numId w:val="10"/>
        </w:numPr>
      </w:pPr>
      <w:r w:rsidRPr="00055775">
        <w:t>Maintain products properly after installation</w:t>
      </w:r>
    </w:p>
    <w:p w14:paraId="66D1FE02" w14:textId="77777777" w:rsidR="00055775" w:rsidRPr="00055775" w:rsidRDefault="00055775" w:rsidP="00055775">
      <w:r w:rsidRPr="00055775">
        <w:pict w14:anchorId="569EDB05">
          <v:rect id="_x0000_i1138" style="width:0;height:1.5pt" o:hralign="center" o:hrstd="t" o:hr="t" fillcolor="#a0a0a0" stroked="f"/>
        </w:pict>
      </w:r>
    </w:p>
    <w:p w14:paraId="210A836C" w14:textId="77777777" w:rsidR="00055775" w:rsidRPr="00055775" w:rsidRDefault="00055775" w:rsidP="00055775">
      <w:pPr>
        <w:rPr>
          <w:b/>
          <w:bCs/>
        </w:rPr>
      </w:pPr>
      <w:r w:rsidRPr="00055775">
        <w:rPr>
          <w:b/>
          <w:bCs/>
        </w:rPr>
        <w:t>11. Intellectual Property</w:t>
      </w:r>
    </w:p>
    <w:p w14:paraId="2B6080E8" w14:textId="77777777" w:rsidR="00055775" w:rsidRPr="00055775" w:rsidRDefault="00055775" w:rsidP="00055775">
      <w:pPr>
        <w:numPr>
          <w:ilvl w:val="0"/>
          <w:numId w:val="11"/>
        </w:numPr>
      </w:pPr>
      <w:r w:rsidRPr="00055775">
        <w:t>All designs, drawings, and concepts created by Horse View Stall Fronts remain our property unless otherwise agreed.</w:t>
      </w:r>
    </w:p>
    <w:p w14:paraId="303E0060" w14:textId="77777777" w:rsidR="00055775" w:rsidRPr="00055775" w:rsidRDefault="00055775" w:rsidP="00055775">
      <w:pPr>
        <w:numPr>
          <w:ilvl w:val="0"/>
          <w:numId w:val="11"/>
        </w:numPr>
      </w:pPr>
      <w:r w:rsidRPr="00055775">
        <w:t>Designs may not be reproduced or shared without permission.</w:t>
      </w:r>
    </w:p>
    <w:p w14:paraId="55A13046" w14:textId="77777777" w:rsidR="00055775" w:rsidRPr="00055775" w:rsidRDefault="00055775" w:rsidP="00055775">
      <w:r w:rsidRPr="00055775">
        <w:pict w14:anchorId="27453326">
          <v:rect id="_x0000_i1139" style="width:0;height:1.5pt" o:hralign="center" o:hrstd="t" o:hr="t" fillcolor="#a0a0a0" stroked="f"/>
        </w:pict>
      </w:r>
    </w:p>
    <w:p w14:paraId="23C5DF9F" w14:textId="77777777" w:rsidR="00055775" w:rsidRPr="00055775" w:rsidRDefault="00055775" w:rsidP="00055775">
      <w:pPr>
        <w:rPr>
          <w:b/>
          <w:bCs/>
        </w:rPr>
      </w:pPr>
      <w:r w:rsidRPr="00055775">
        <w:rPr>
          <w:b/>
          <w:bCs/>
        </w:rPr>
        <w:t>12. Communication</w:t>
      </w:r>
    </w:p>
    <w:p w14:paraId="7920A9B4" w14:textId="77777777" w:rsidR="00055775" w:rsidRPr="00055775" w:rsidRDefault="00055775" w:rsidP="00055775">
      <w:pPr>
        <w:numPr>
          <w:ilvl w:val="0"/>
          <w:numId w:val="12"/>
        </w:numPr>
      </w:pPr>
      <w:r w:rsidRPr="00055775">
        <w:t>We may communicate via phone, email, or social media for order updates and customer service.</w:t>
      </w:r>
    </w:p>
    <w:p w14:paraId="751B6183" w14:textId="77777777" w:rsidR="00055775" w:rsidRPr="00055775" w:rsidRDefault="00055775" w:rsidP="00055775">
      <w:pPr>
        <w:numPr>
          <w:ilvl w:val="0"/>
          <w:numId w:val="12"/>
        </w:numPr>
      </w:pPr>
      <w:r w:rsidRPr="00055775">
        <w:t>It is the customer’s responsibility to respond in a timely manner to avoid delays.</w:t>
      </w:r>
    </w:p>
    <w:p w14:paraId="3678D9FF" w14:textId="77777777" w:rsidR="00055775" w:rsidRPr="00055775" w:rsidRDefault="00055775" w:rsidP="00055775">
      <w:r w:rsidRPr="00055775">
        <w:pict w14:anchorId="24C7F499">
          <v:rect id="_x0000_i1140" style="width:0;height:1.5pt" o:hralign="center" o:hrstd="t" o:hr="t" fillcolor="#a0a0a0" stroked="f"/>
        </w:pict>
      </w:r>
    </w:p>
    <w:p w14:paraId="554FEBC5" w14:textId="77777777" w:rsidR="00055775" w:rsidRPr="00055775" w:rsidRDefault="00055775" w:rsidP="00055775">
      <w:pPr>
        <w:rPr>
          <w:b/>
          <w:bCs/>
        </w:rPr>
      </w:pPr>
      <w:r w:rsidRPr="00055775">
        <w:rPr>
          <w:b/>
          <w:bCs/>
        </w:rPr>
        <w:t>13. Governing Law</w:t>
      </w:r>
    </w:p>
    <w:p w14:paraId="7614C020" w14:textId="77777777" w:rsidR="00055775" w:rsidRPr="00055775" w:rsidRDefault="00055775" w:rsidP="00055775">
      <w:r w:rsidRPr="00055775">
        <w:t xml:space="preserve">These Terms and Conditions are governed by the laws of the </w:t>
      </w:r>
      <w:r w:rsidRPr="00055775">
        <w:rPr>
          <w:b/>
          <w:bCs/>
        </w:rPr>
        <w:t>State of Delaware</w:t>
      </w:r>
      <w:r w:rsidRPr="00055775">
        <w:t>.</w:t>
      </w:r>
    </w:p>
    <w:p w14:paraId="151B8A7B" w14:textId="77777777" w:rsidR="00055775" w:rsidRPr="00055775" w:rsidRDefault="00055775" w:rsidP="00055775">
      <w:r w:rsidRPr="00055775">
        <w:lastRenderedPageBreak/>
        <w:pict w14:anchorId="25FF697A">
          <v:rect id="_x0000_i1141" style="width:0;height:1.5pt" o:hralign="center" o:hrstd="t" o:hr="t" fillcolor="#a0a0a0" stroked="f"/>
        </w:pict>
      </w:r>
    </w:p>
    <w:p w14:paraId="5C9C5817" w14:textId="77777777" w:rsidR="00055775" w:rsidRPr="00055775" w:rsidRDefault="00055775" w:rsidP="00055775">
      <w:pPr>
        <w:rPr>
          <w:b/>
          <w:bCs/>
        </w:rPr>
      </w:pPr>
      <w:r w:rsidRPr="00055775">
        <w:rPr>
          <w:b/>
          <w:bCs/>
        </w:rPr>
        <w:t>14. Agreement</w:t>
      </w:r>
    </w:p>
    <w:p w14:paraId="74EC482A" w14:textId="77777777" w:rsidR="00055775" w:rsidRPr="00055775" w:rsidRDefault="00055775" w:rsidP="00055775">
      <w:r w:rsidRPr="00055775">
        <w:t xml:space="preserve">By placing an order with Horse View Stall Fronts, you acknowledge that you have read, understood, and </w:t>
      </w:r>
      <w:proofErr w:type="gramStart"/>
      <w:r w:rsidRPr="00055775">
        <w:t>agree</w:t>
      </w:r>
      <w:proofErr w:type="gramEnd"/>
      <w:r w:rsidRPr="00055775">
        <w:t xml:space="preserve"> to these Terms and Conditions.</w:t>
      </w:r>
    </w:p>
    <w:p w14:paraId="27995CFC" w14:textId="77777777" w:rsidR="00055775" w:rsidRPr="00055775" w:rsidRDefault="00055775" w:rsidP="00055775">
      <w:r w:rsidRPr="00055775">
        <w:pict w14:anchorId="527E2345">
          <v:rect id="_x0000_i1142" style="width:0;height:1.5pt" o:hralign="center" o:hrstd="t" o:hr="t" fillcolor="#a0a0a0" stroked="f"/>
        </w:pict>
      </w:r>
    </w:p>
    <w:p w14:paraId="4190EE69" w14:textId="77777777" w:rsidR="00055775" w:rsidRPr="00055775" w:rsidRDefault="00055775" w:rsidP="00055775">
      <w:pPr>
        <w:rPr>
          <w:b/>
          <w:bCs/>
        </w:rPr>
      </w:pPr>
      <w:r w:rsidRPr="00055775">
        <w:rPr>
          <w:b/>
          <w:bCs/>
        </w:rPr>
        <w:t>Optional Add-On (for Facebook Orders)</w:t>
      </w:r>
    </w:p>
    <w:p w14:paraId="70171B31" w14:textId="77777777" w:rsidR="00055775" w:rsidRPr="00055775" w:rsidRDefault="00055775" w:rsidP="00055775">
      <w:r w:rsidRPr="00055775">
        <w:t>Orders placed through Facebook, text, or direct message are considered binding once a deposit is received and are subject to these Terms and Conditions.</w:t>
      </w:r>
    </w:p>
    <w:p w14:paraId="5D402F71" w14:textId="77777777" w:rsidR="00DB10AE" w:rsidRDefault="00DB10AE"/>
    <w:sectPr w:rsidR="00DB1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F3EA9"/>
    <w:multiLevelType w:val="multilevel"/>
    <w:tmpl w:val="2C287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04E04"/>
    <w:multiLevelType w:val="multilevel"/>
    <w:tmpl w:val="50FC5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35ECC"/>
    <w:multiLevelType w:val="multilevel"/>
    <w:tmpl w:val="F2E6F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A4FA5"/>
    <w:multiLevelType w:val="multilevel"/>
    <w:tmpl w:val="79E6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5A7688"/>
    <w:multiLevelType w:val="multilevel"/>
    <w:tmpl w:val="326A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6361F2"/>
    <w:multiLevelType w:val="multilevel"/>
    <w:tmpl w:val="937CA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DA5C37"/>
    <w:multiLevelType w:val="multilevel"/>
    <w:tmpl w:val="C47A0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507286"/>
    <w:multiLevelType w:val="multilevel"/>
    <w:tmpl w:val="BD16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1C6A35"/>
    <w:multiLevelType w:val="multilevel"/>
    <w:tmpl w:val="76AA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7905E7"/>
    <w:multiLevelType w:val="multilevel"/>
    <w:tmpl w:val="4AE2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CD21A2"/>
    <w:multiLevelType w:val="multilevel"/>
    <w:tmpl w:val="DC16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1E4DD6"/>
    <w:multiLevelType w:val="multilevel"/>
    <w:tmpl w:val="B26C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887521">
    <w:abstractNumId w:val="9"/>
  </w:num>
  <w:num w:numId="2" w16cid:durableId="1234778522">
    <w:abstractNumId w:val="11"/>
  </w:num>
  <w:num w:numId="3" w16cid:durableId="423960255">
    <w:abstractNumId w:val="1"/>
  </w:num>
  <w:num w:numId="4" w16cid:durableId="1898978348">
    <w:abstractNumId w:val="5"/>
  </w:num>
  <w:num w:numId="5" w16cid:durableId="388110466">
    <w:abstractNumId w:val="0"/>
  </w:num>
  <w:num w:numId="6" w16cid:durableId="1457599608">
    <w:abstractNumId w:val="7"/>
  </w:num>
  <w:num w:numId="7" w16cid:durableId="945311332">
    <w:abstractNumId w:val="3"/>
  </w:num>
  <w:num w:numId="8" w16cid:durableId="1076127800">
    <w:abstractNumId w:val="2"/>
  </w:num>
  <w:num w:numId="9" w16cid:durableId="143937927">
    <w:abstractNumId w:val="8"/>
  </w:num>
  <w:num w:numId="10" w16cid:durableId="2065446338">
    <w:abstractNumId w:val="6"/>
  </w:num>
  <w:num w:numId="11" w16cid:durableId="1716273379">
    <w:abstractNumId w:val="4"/>
  </w:num>
  <w:num w:numId="12" w16cid:durableId="8524947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75"/>
    <w:rsid w:val="00055775"/>
    <w:rsid w:val="005A67BB"/>
    <w:rsid w:val="0087343E"/>
    <w:rsid w:val="00DB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F7562"/>
  <w15:chartTrackingRefBased/>
  <w15:docId w15:val="{8A3249BB-9444-4B88-A3DF-A0DAD93F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7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7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7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7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7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7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7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7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7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7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7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7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7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7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7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7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9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1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6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NEDELKA</dc:creator>
  <cp:keywords/>
  <dc:description/>
  <cp:lastModifiedBy>KATHY NEDELKA</cp:lastModifiedBy>
  <cp:revision>1</cp:revision>
  <dcterms:created xsi:type="dcterms:W3CDTF">2026-04-08T22:41:00Z</dcterms:created>
  <dcterms:modified xsi:type="dcterms:W3CDTF">2026-04-08T22:42:00Z</dcterms:modified>
</cp:coreProperties>
</file>